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Положение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1.Цели и задачи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популяризация велокросса и велоспорта в Московском регионе.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пропаганда здорового образа жизни среди жителей Московского региона.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дружеское общение в неформальной спортивной обстановке.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выявление сильнейших спортсменов.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2. Описание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TORPEDO cycling team впервые в своей истории проводит велокроссовую гонку TORPEDO TROPHY, совместно с Tour de Klenovo. Гонка состоится 10 ноября 2019 года на территории природного заказника "Долгие Пруды", р-н Северный, СВАО, г. Москва.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Круг протяженностью ~2.9 км с общим набором высоты около 20 метров. Достаточно скоростная трасса с техническими участками. 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Сегмент в страве  https://www.strava.com/segments/21967536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3. Регламент.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Гонка 60 минут. После прохождения первого круга лидером высчитывается количество кругов.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08:30 - 10:30 – регистрация участников, осмотр трассы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10:35 - 10.50 – предстартовый брифинг участников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10.50 - 10.57 построение участников в стартовом коридоре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11:00 - старт гонки.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12:20 - 12:40 – награждение.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Категории участия.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·         Мужчины 19 лет и старше 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Участники стартуют с общего старта. При уходе лидера на последний круг подается сигнал в колокол о последнем круге. Переход на следующий круг закрывается в момент финиша лидера.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Велосипед участника должен удовлетворять условиям: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Велокроссовый, гравийный или шоссейный велосипед (для групповой гонки)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исправные тормоза;</w:t>
      </w:r>
    </w:p>
    <w:p w:rsidR="00000000" w:rsidDel="00000000" w:rsidP="00000000" w:rsidRDefault="00000000" w:rsidRPr="00000000" w14:paraId="00000028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ширина покрышки не более 35 мм. </w:t>
      </w:r>
    </w:p>
    <w:p w:rsidR="00000000" w:rsidDel="00000000" w:rsidP="00000000" w:rsidRDefault="00000000" w:rsidRPr="00000000" w14:paraId="00000029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отсутствуют багажники, защитные крылья, брызговики, детские сиденья и прочее;</w:t>
      </w:r>
    </w:p>
    <w:p w:rsidR="00000000" w:rsidDel="00000000" w:rsidP="00000000" w:rsidRDefault="00000000" w:rsidRPr="00000000" w14:paraId="0000002A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шипованные колёса ЗАПРЕЩЕНЫ;</w:t>
      </w:r>
    </w:p>
    <w:p w:rsidR="00000000" w:rsidDel="00000000" w:rsidP="00000000" w:rsidRDefault="00000000" w:rsidRPr="00000000" w14:paraId="0000002B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участие на горных (МТБ) велосипедах ЗАПРЕЩЕНО.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Наличие шлема у участника обязательно.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Размещение номеров - на форме (сзади на кармане по центру и на левом плече, на булавках).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4. ПРЕДВАРИТЕЛЬНАЯ ЗАЯВКА, РЕГИСТРАЦИЯ И СТАРТОВЫЕ ВЗНОСЫ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Предварительная регистрация по ссылке (бесплатно)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http://cttorpedo.com.chrono.zelbike.ru/TORPEDO%20Trophy?#_=_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Предварительная регистрация работает до 00:00 09.11.2019.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Стартовые взносы принимаются только на месте старта. Стартовый взнос 1000 руб. с человека.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Допускается регистрация на месте без предварительной заявки, но при этом наличие стартового номера организаторы не гарантируют.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Участник допускается к старту при наличии личной подписи в регистрационной ведомости, подтверждающей, что он ознакомлен с настоящим Положением и несет персональную ответственность за свое здоровье и за свою подготовку к соревнованиям.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  <w:t xml:space="preserve">5. НАГРАЖДЕНИЕ. 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 xml:space="preserve">Победители и призеры награждаются дипломами и эксклюзивными МЕДАЛЯМИ.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  <w:t xml:space="preserve">Победитель получает эксклюзивный кубок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  <w:t xml:space="preserve">6. ПУТЬ к месту старта</w:t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  <w:t xml:space="preserve">Место старта</w:t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  <w:t xml:space="preserve">район Северный</w:t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  <w:t xml:space="preserve">Северо-Восточный административный округ, Москва, Россия</w:t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  <w:t xml:space="preserve">https://yandex.ru/maps?whatshere%5Bpoint%5D=37.532355%2C55.928071&amp;whatshere%5Bzoom%5D=19.0&amp;ll=37.532354999999995%2C55.928071337623514&amp;z=19.0</w:t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  <w:t xml:space="preserve">1. На машине по Дмитровскому шоссе.</w:t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  <w:t xml:space="preserve">мкр. 7В района Северный СВАО, парковка около дома 169, к6 по Дмитровскому шоссе. Заезд с ул. Академика Алиханова на улицу Мерянка</w:t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  <w:t xml:space="preserve">микрорайон 7В район Северный, Северо-Восточный административный округ, Москва, Россия</w:t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  <w:t xml:space="preserve">https://yandex.ru/maps?whatshere%5Bpoint%5D=37.539374%2C55.929216&amp;whatshere%5Bzoom%5D=17.481163&amp;ll=37.539373681643866%2C55.92921640864622&amp;z=17.481163</w:t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  <w:t xml:space="preserve">2. От ж/д платформы Новодачная Савёловского направления</w:t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  <w:t xml:space="preserve">Выйти на проектируемый проезд #226, перейти на светофоре, далее по улице Новодачная до поворота налево под 90°. Справа будет шлагбаум, проходите через него и по прямой метров 100.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_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